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2EB4" w14:textId="36478328" w:rsidR="004C2595" w:rsidRPr="004C2595" w:rsidRDefault="004C2595" w:rsidP="004C2595">
      <w:pPr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4C259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Sons of Italy, Roma Lodge #1575</w:t>
      </w:r>
    </w:p>
    <w:p w14:paraId="707F6900" w14:textId="7FF1A234" w:rsidR="004C2595" w:rsidRPr="004C2595" w:rsidRDefault="004C2595" w:rsidP="004C2595">
      <w:pPr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4C259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Scholarship Rules and Information</w:t>
      </w:r>
    </w:p>
    <w:p w14:paraId="1A34717B" w14:textId="77777777" w:rsidR="004C2595" w:rsidRDefault="004C2595" w:rsidP="004C2595">
      <w:pPr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</w:p>
    <w:p w14:paraId="68F24E18" w14:textId="79809604" w:rsidR="004C2595" w:rsidRPr="00402851" w:rsidRDefault="004C2595" w:rsidP="004C2595">
      <w:pPr>
        <w:spacing w:after="0" w:line="300" w:lineRule="atLeast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40285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To be Eligible to Apply</w:t>
      </w:r>
      <w:r w:rsidRPr="00F20F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for the </w:t>
      </w:r>
      <w:r w:rsidRPr="00F20F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</w:rPr>
        <w:t xml:space="preserve">Roma Lodge </w:t>
      </w:r>
      <w:r w:rsidR="00F825E5" w:rsidRPr="00F20F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</w:rPr>
        <w:t>Merit Award</w:t>
      </w:r>
      <w:r w:rsidRPr="00F20F6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:</w:t>
      </w:r>
    </w:p>
    <w:p w14:paraId="32AAD82E" w14:textId="28AA8414" w:rsidR="004C2595" w:rsidRPr="004C2595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Student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must be a high school senior graduating from high school in 2020</w:t>
      </w:r>
    </w:p>
    <w:p w14:paraId="176CB5D6" w14:textId="77777777" w:rsidR="004C2595" w:rsidRPr="00402851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Student must attend a high school in Tulare County</w:t>
      </w:r>
    </w:p>
    <w:p w14:paraId="5F343C9E" w14:textId="77777777" w:rsidR="004C2595" w:rsidRPr="00402851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Student must have a cumulative GPA of 3.0 or higher</w:t>
      </w:r>
    </w:p>
    <w:p w14:paraId="7206666B" w14:textId="290A6959" w:rsidR="004C2595" w:rsidRPr="00402851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Must complete and return application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 w:rsidRPr="00776D4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and essay</w:t>
      </w:r>
    </w:p>
    <w:p w14:paraId="7A93FBB9" w14:textId="0D23C47E" w:rsidR="004C2595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Must submit two distinct letters of recommendation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 xml:space="preserve">  </w:t>
      </w:r>
    </w:p>
    <w:p w14:paraId="3035CDE5" w14:textId="79D074FB" w:rsidR="004C2595" w:rsidRPr="00402851" w:rsidRDefault="004C2595" w:rsidP="004C25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two letters of recommendation must contain the following:  The name of the applicant, comments on the applicant's character and abilities and an opinion of his/her ability to profit from a college education.  (A parent or close relative cannot be considered as a reference).  The name and occupation of each person writing a letter of recommendation is required.  Each letter must be signed.  Letters of recommendation must also be postmarked by </w:t>
      </w:r>
      <w:r w:rsidR="009001AE">
        <w:rPr>
          <w:rFonts w:ascii="Verdana" w:eastAsia="Times New Roman" w:hAnsi="Verdana" w:cs="Times New Roman"/>
          <w:color w:val="000000"/>
          <w:sz w:val="19"/>
          <w:szCs w:val="19"/>
        </w:rPr>
        <w:t xml:space="preserve">March 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>1st.</w:t>
      </w:r>
    </w:p>
    <w:p w14:paraId="1A2CD4EE" w14:textId="0A2041E1" w:rsidR="004C2595" w:rsidRPr="00402851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Must submit a copy of current school transcripts by </w:t>
      </w:r>
      <w:r w:rsidR="00F825E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March</w:t>
      </w: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1 deadline. </w:t>
      </w:r>
    </w:p>
    <w:p w14:paraId="44F17784" w14:textId="77777777" w:rsidR="004C2595" w:rsidRPr="00402851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Must submit a recent 4x6 color photograph of yourself</w:t>
      </w:r>
    </w:p>
    <w:p w14:paraId="32C1FDDA" w14:textId="5E331145" w:rsidR="004C2595" w:rsidRPr="00402851" w:rsidRDefault="004C2595" w:rsidP="004C259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Do NOT send resumes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or additional information that is not specifically requested in the application.  Additional materials will not be included in the review by the Selection Committee. </w:t>
      </w:r>
    </w:p>
    <w:p w14:paraId="57346F15" w14:textId="2AB563D8" w:rsidR="004C2595" w:rsidRPr="00402851" w:rsidRDefault="004C2595" w:rsidP="004C2595">
      <w:pPr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IF ANY OF THE ABOVE ITEMS ARE MISSING FROM YOUR APPLICATION PACKET AFTER </w:t>
      </w:r>
      <w:r w:rsidR="009001A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MARCH</w:t>
      </w: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1, YOUR APPLICATION WILL NOT BE CONSIDERED.  </w:t>
      </w:r>
    </w:p>
    <w:p w14:paraId="11965F22" w14:textId="58DF6A6A" w:rsidR="004C2595" w:rsidRPr="00402851" w:rsidRDefault="004C2595" w:rsidP="004C2595">
      <w:pPr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CC0000"/>
          <w:sz w:val="19"/>
          <w:szCs w:val="19"/>
        </w:rPr>
        <w:t xml:space="preserve">IT IS APPLICANT'S RESPONSIBILITY TO VERIFY TRANSCRIPTS HAVE BEEN SUBMITTED PRIOR TO </w:t>
      </w:r>
      <w:r w:rsidR="009001AE">
        <w:rPr>
          <w:rFonts w:ascii="Verdana" w:eastAsia="Times New Roman" w:hAnsi="Verdana" w:cs="Times New Roman"/>
          <w:b/>
          <w:bCs/>
          <w:color w:val="CC0000"/>
          <w:sz w:val="19"/>
          <w:szCs w:val="19"/>
        </w:rPr>
        <w:t xml:space="preserve">MARCH </w:t>
      </w:r>
      <w:r w:rsidRPr="00402851">
        <w:rPr>
          <w:rFonts w:ascii="Verdana" w:eastAsia="Times New Roman" w:hAnsi="Verdana" w:cs="Times New Roman"/>
          <w:b/>
          <w:bCs/>
          <w:color w:val="CC0000"/>
          <w:sz w:val="19"/>
          <w:szCs w:val="19"/>
        </w:rPr>
        <w:t>1 DEADLINE.</w:t>
      </w:r>
    </w:p>
    <w:p w14:paraId="3F35BE5D" w14:textId="77777777" w:rsidR="004C2595" w:rsidRDefault="004C2595" w:rsidP="004C2595">
      <w:pPr>
        <w:spacing w:after="0" w:line="300" w:lineRule="atLeast"/>
        <w:rPr>
          <w:rFonts w:ascii="Verdana" w:eastAsia="Times New Roman" w:hAnsi="Verdana" w:cs="Times New Roman"/>
          <w:b/>
          <w:bCs/>
          <w:color w:val="006600"/>
          <w:sz w:val="19"/>
          <w:szCs w:val="19"/>
        </w:rPr>
      </w:pPr>
    </w:p>
    <w:p w14:paraId="5B289949" w14:textId="682A70C9" w:rsidR="004C2595" w:rsidRPr="00402851" w:rsidRDefault="004C2595" w:rsidP="004C2595">
      <w:pPr>
        <w:spacing w:after="0" w:line="30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6600"/>
          <w:sz w:val="19"/>
          <w:szCs w:val="19"/>
        </w:rPr>
        <w:t>Frequently Asked Questions...</w:t>
      </w:r>
    </w:p>
    <w:p w14:paraId="3F8D7011" w14:textId="7DB5443A" w:rsidR="004C2595" w:rsidRDefault="004C2595" w:rsidP="004C2595">
      <w:pPr>
        <w:spacing w:after="0" w:line="300" w:lineRule="atLeast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WHAT CRITERIA ARE USED TO SELECT WINNERS?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>  Awards are made based on scholastic achievement, career goals, leadership skills and financial need. </w:t>
      </w:r>
    </w:p>
    <w:p w14:paraId="2E075218" w14:textId="04EBF15A" w:rsidR="004C2595" w:rsidRPr="00402851" w:rsidRDefault="004C2595" w:rsidP="004C2595">
      <w:pPr>
        <w:spacing w:after="0" w:line="30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WHAT IS THE AMOUNT OF THE SCHOLARSHIP?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The amount of the scholarship</w:t>
      </w:r>
      <w:r w:rsidR="00254BD1">
        <w:rPr>
          <w:rFonts w:ascii="Verdana" w:eastAsia="Times New Roman" w:hAnsi="Verdana" w:cs="Times New Roman"/>
          <w:color w:val="000000"/>
          <w:sz w:val="19"/>
          <w:szCs w:val="19"/>
        </w:rPr>
        <w:t xml:space="preserve"> will be $500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the number to be given is determined by the scholarship committee and may or may not change each year based on eligibility. </w:t>
      </w:r>
    </w:p>
    <w:p w14:paraId="30112141" w14:textId="1A925C63" w:rsidR="004C2595" w:rsidRPr="00402851" w:rsidRDefault="004C2595" w:rsidP="004C2595">
      <w:pPr>
        <w:spacing w:after="0" w:line="30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WHEN IS THE DEADLINE?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 xml:space="preserve"> All information requested on the application must be postmarked on or before </w:t>
      </w:r>
      <w:r w:rsidR="009001AE">
        <w:rPr>
          <w:rFonts w:ascii="Verdana" w:eastAsia="Times New Roman" w:hAnsi="Verdana" w:cs="Times New Roman"/>
          <w:color w:val="000000"/>
          <w:sz w:val="19"/>
          <w:szCs w:val="19"/>
        </w:rPr>
        <w:t>March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 xml:space="preserve"> 1.  We will not process documents after this date.  You will be notified by mail of application results by </w:t>
      </w:r>
      <w:r w:rsidR="009001AE">
        <w:rPr>
          <w:rFonts w:ascii="Verdana" w:eastAsia="Times New Roman" w:hAnsi="Verdana" w:cs="Times New Roman"/>
          <w:color w:val="000000"/>
          <w:sz w:val="19"/>
          <w:szCs w:val="19"/>
        </w:rPr>
        <w:t>March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30</w:t>
      </w: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14:paraId="604A55AD" w14:textId="77777777" w:rsidR="004C2595" w:rsidRDefault="004C2595" w:rsidP="004C2595">
      <w:pPr>
        <w:spacing w:after="0" w:line="300" w:lineRule="atLeast"/>
        <w:rPr>
          <w:rFonts w:ascii="Verdana" w:eastAsia="Times New Roman" w:hAnsi="Verdana" w:cs="Times New Roman"/>
          <w:b/>
          <w:bCs/>
          <w:color w:val="006600"/>
          <w:sz w:val="19"/>
          <w:szCs w:val="19"/>
        </w:rPr>
      </w:pPr>
    </w:p>
    <w:p w14:paraId="63B8C817" w14:textId="1BAD3EAE" w:rsidR="004C2595" w:rsidRPr="00402851" w:rsidRDefault="004C2595" w:rsidP="004C2595">
      <w:pPr>
        <w:spacing w:after="0" w:line="30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b/>
          <w:bCs/>
          <w:color w:val="006600"/>
          <w:sz w:val="19"/>
          <w:szCs w:val="19"/>
        </w:rPr>
        <w:t>INSTRUCTIONS</w:t>
      </w:r>
    </w:p>
    <w:p w14:paraId="42E11550" w14:textId="77777777" w:rsidR="004C2595" w:rsidRDefault="004C2595" w:rsidP="004C2595">
      <w:pPr>
        <w:spacing w:after="0" w:line="30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02851">
        <w:rPr>
          <w:rFonts w:ascii="Verdana" w:eastAsia="Times New Roman" w:hAnsi="Verdana" w:cs="Times New Roman"/>
          <w:color w:val="000000"/>
          <w:sz w:val="19"/>
          <w:szCs w:val="19"/>
        </w:rPr>
        <w:t>Scholarship application and all required material pertaining to it must be sent to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:</w:t>
      </w:r>
    </w:p>
    <w:p w14:paraId="4FFB7AAC" w14:textId="2782B404" w:rsidR="004C2595" w:rsidRDefault="004C2595" w:rsidP="00776D41">
      <w:pPr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Melissa Watkins, Scholarship Chair</w:t>
      </w:r>
    </w:p>
    <w:p w14:paraId="7D9E05CD" w14:textId="77175F53" w:rsidR="004C2595" w:rsidRDefault="004C2595" w:rsidP="00776D41">
      <w:pPr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1982 N Belmont Road Exeter CA. 93221</w:t>
      </w:r>
    </w:p>
    <w:p w14:paraId="56B0E4AB" w14:textId="22BBB7B3" w:rsidR="00DB38C0" w:rsidRDefault="00DB38C0" w:rsidP="00776D41">
      <w:pPr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mdepaoliwat@gmail.com</w:t>
      </w:r>
      <w:bookmarkStart w:id="0" w:name="_GoBack"/>
      <w:bookmarkEnd w:id="0"/>
    </w:p>
    <w:p w14:paraId="4958FD11" w14:textId="77777777" w:rsidR="00776D41" w:rsidRPr="00776D41" w:rsidRDefault="004C2595" w:rsidP="00776D41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76D41">
        <w:rPr>
          <w:rFonts w:ascii="Verdana" w:eastAsia="Times New Roman" w:hAnsi="Verdana" w:cs="Times New Roman"/>
          <w:color w:val="000000"/>
          <w:sz w:val="19"/>
          <w:szCs w:val="19"/>
        </w:rPr>
        <w:t xml:space="preserve">Applications and/or accompanying documents postmarked after March 1st will not be considered.  </w:t>
      </w:r>
    </w:p>
    <w:p w14:paraId="32518A33" w14:textId="4E55B6F7" w:rsidR="004C2595" w:rsidRPr="00776D41" w:rsidRDefault="004C2595" w:rsidP="00776D41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76D41">
        <w:rPr>
          <w:rFonts w:ascii="Verdana" w:eastAsia="Times New Roman" w:hAnsi="Verdana" w:cs="Times New Roman"/>
          <w:color w:val="000000"/>
          <w:sz w:val="19"/>
          <w:szCs w:val="19"/>
        </w:rPr>
        <w:t xml:space="preserve">All material provided must be on 8 1/2" x 11" paper and current application must be used or will not be accepted.  </w:t>
      </w:r>
    </w:p>
    <w:p w14:paraId="47DB2252" w14:textId="76AE621B" w:rsidR="00776D41" w:rsidRDefault="004C2595" w:rsidP="00776D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Applicants will be notified by </w:t>
      </w:r>
      <w:r w:rsidR="00776D41">
        <w:t>March</w:t>
      </w:r>
      <w:r>
        <w:t xml:space="preserve"> 30. </w:t>
      </w:r>
    </w:p>
    <w:p w14:paraId="5653F0D4" w14:textId="77777777" w:rsidR="00776D41" w:rsidRDefault="004C2595" w:rsidP="004C2595">
      <w:pPr>
        <w:pStyle w:val="ListParagraph"/>
        <w:numPr>
          <w:ilvl w:val="0"/>
          <w:numId w:val="2"/>
        </w:numPr>
        <w:spacing w:after="169" w:line="248" w:lineRule="auto"/>
      </w:pPr>
      <w:r>
        <w:t xml:space="preserve">Recipients are asked to attend the </w:t>
      </w:r>
      <w:r w:rsidR="00F825E5">
        <w:t>May meeting of the</w:t>
      </w:r>
      <w:r>
        <w:t xml:space="preserve"> Roma Lodge to receive their scholarship recognition. More information of the event will be provided once </w:t>
      </w:r>
      <w:r w:rsidR="00776D41">
        <w:t xml:space="preserve">you </w:t>
      </w:r>
      <w:r>
        <w:t xml:space="preserve">are notified. </w:t>
      </w:r>
    </w:p>
    <w:p w14:paraId="0E8E1955" w14:textId="1E484A37" w:rsidR="004C2595" w:rsidRDefault="004C2595" w:rsidP="004C2595">
      <w:pPr>
        <w:pStyle w:val="ListParagraph"/>
        <w:numPr>
          <w:ilvl w:val="0"/>
          <w:numId w:val="2"/>
        </w:numPr>
        <w:spacing w:after="169" w:line="248" w:lineRule="auto"/>
      </w:pPr>
      <w:r>
        <w:t>If selected to receive a scholarship, recipients</w:t>
      </w:r>
      <w:r w:rsidRPr="00776D41">
        <w:rPr>
          <w:b/>
        </w:rPr>
        <w:t xml:space="preserve"> </w:t>
      </w:r>
      <w:r w:rsidRPr="00776D41">
        <w:rPr>
          <w:b/>
          <w:u w:val="single" w:color="000000"/>
        </w:rPr>
        <w:t>must</w:t>
      </w:r>
      <w:r w:rsidRPr="00776D41">
        <w:rPr>
          <w:b/>
        </w:rPr>
        <w:t xml:space="preserve"> </w:t>
      </w:r>
      <w:r>
        <w:t xml:space="preserve">submit a transcript/report card of quarter/semester grades, for at least 12 units, from the college of their choice to the Scholarship Chairperson before the scholarship funds will be awarded.  Scholarship </w:t>
      </w:r>
      <w:r w:rsidRPr="00776D41">
        <w:rPr>
          <w:b/>
          <w:u w:val="single" w:color="000000"/>
        </w:rPr>
        <w:t xml:space="preserve">must </w:t>
      </w:r>
      <w:r>
        <w:t xml:space="preserve">be claimed within the first academic year following the award.    </w:t>
      </w:r>
    </w:p>
    <w:p w14:paraId="59EC60E7" w14:textId="77777777" w:rsidR="00957333" w:rsidRDefault="00957333"/>
    <w:sectPr w:rsidR="00957333" w:rsidSect="00323880">
      <w:pgSz w:w="12240" w:h="15840"/>
      <w:pgMar w:top="450" w:right="90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0B0"/>
    <w:multiLevelType w:val="hybridMultilevel"/>
    <w:tmpl w:val="AD8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1CD4"/>
    <w:multiLevelType w:val="multilevel"/>
    <w:tmpl w:val="65D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95"/>
    <w:rsid w:val="00254BD1"/>
    <w:rsid w:val="00283D01"/>
    <w:rsid w:val="00323880"/>
    <w:rsid w:val="004C2595"/>
    <w:rsid w:val="005C5DD3"/>
    <w:rsid w:val="00776D41"/>
    <w:rsid w:val="009001AE"/>
    <w:rsid w:val="00957333"/>
    <w:rsid w:val="00992B73"/>
    <w:rsid w:val="009D6E9C"/>
    <w:rsid w:val="00DB38C0"/>
    <w:rsid w:val="00F20F6B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01BC"/>
  <w15:chartTrackingRefBased/>
  <w15:docId w15:val="{50245FD8-D4A4-4C1E-81D7-0FEA2EBD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Watkins</dc:creator>
  <cp:keywords/>
  <dc:description/>
  <cp:lastModifiedBy>Melissa Watkins</cp:lastModifiedBy>
  <cp:revision>4</cp:revision>
  <cp:lastPrinted>2020-01-07T00:12:00Z</cp:lastPrinted>
  <dcterms:created xsi:type="dcterms:W3CDTF">2020-01-05T18:04:00Z</dcterms:created>
  <dcterms:modified xsi:type="dcterms:W3CDTF">2020-01-08T16:24:00Z</dcterms:modified>
</cp:coreProperties>
</file>